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542" w:rsidRPr="001E1542" w:rsidRDefault="001E1542" w:rsidP="001E1542">
      <w:pPr>
        <w:spacing w:after="300" w:line="390" w:lineRule="atLeast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5EA5"/>
          <w:kern w:val="36"/>
          <w:sz w:val="24"/>
          <w:szCs w:val="24"/>
          <w:lang w:eastAsia="ru-RU"/>
        </w:rPr>
      </w:pPr>
      <w:r w:rsidRPr="001E1542">
        <w:rPr>
          <w:rFonts w:ascii="Times New Roman" w:eastAsia="Times New Roman" w:hAnsi="Times New Roman" w:cs="Times New Roman"/>
          <w:b/>
          <w:bCs/>
          <w:color w:val="005EA5"/>
          <w:kern w:val="36"/>
          <w:sz w:val="24"/>
          <w:szCs w:val="24"/>
          <w:lang w:eastAsia="ru-RU"/>
        </w:rPr>
        <w:t xml:space="preserve">Приказ </w:t>
      </w:r>
      <w:proofErr w:type="spellStart"/>
      <w:r w:rsidRPr="001E1542">
        <w:rPr>
          <w:rFonts w:ascii="Times New Roman" w:eastAsia="Times New Roman" w:hAnsi="Times New Roman" w:cs="Times New Roman"/>
          <w:b/>
          <w:bCs/>
          <w:color w:val="005EA5"/>
          <w:kern w:val="36"/>
          <w:sz w:val="24"/>
          <w:szCs w:val="24"/>
          <w:lang w:eastAsia="ru-RU"/>
        </w:rPr>
        <w:t>Минобрнауки</w:t>
      </w:r>
      <w:proofErr w:type="spellEnd"/>
      <w:r w:rsidRPr="001E1542">
        <w:rPr>
          <w:rFonts w:ascii="Times New Roman" w:eastAsia="Times New Roman" w:hAnsi="Times New Roman" w:cs="Times New Roman"/>
          <w:b/>
          <w:bCs/>
          <w:color w:val="005EA5"/>
          <w:kern w:val="36"/>
          <w:sz w:val="24"/>
          <w:szCs w:val="24"/>
          <w:lang w:eastAsia="ru-RU"/>
        </w:rPr>
        <w:t xml:space="preserve"> России от 08.04.2014 N 293</w:t>
      </w:r>
      <w:proofErr w:type="gramStart"/>
      <w:r w:rsidRPr="001E1542">
        <w:rPr>
          <w:rFonts w:ascii="Times New Roman" w:eastAsia="Times New Roman" w:hAnsi="Times New Roman" w:cs="Times New Roman"/>
          <w:b/>
          <w:bCs/>
          <w:color w:val="005EA5"/>
          <w:kern w:val="36"/>
          <w:sz w:val="24"/>
          <w:szCs w:val="24"/>
          <w:lang w:eastAsia="ru-RU"/>
        </w:rPr>
        <w:t xml:space="preserve"> О</w:t>
      </w:r>
      <w:proofErr w:type="gramEnd"/>
      <w:r w:rsidRPr="001E1542">
        <w:rPr>
          <w:rFonts w:ascii="Times New Roman" w:eastAsia="Times New Roman" w:hAnsi="Times New Roman" w:cs="Times New Roman"/>
          <w:b/>
          <w:bCs/>
          <w:color w:val="005EA5"/>
          <w:kern w:val="36"/>
          <w:sz w:val="24"/>
          <w:szCs w:val="24"/>
          <w:lang w:eastAsia="ru-RU"/>
        </w:rPr>
        <w:t>б утверждении Порядка приема на обучение по образовательным программам дошкольного образования</w:t>
      </w:r>
    </w:p>
    <w:p w:rsidR="001E1542" w:rsidRPr="001E1542" w:rsidRDefault="001E1542" w:rsidP="001E154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 августа 2018 г. 10:43</w:t>
      </w:r>
    </w:p>
    <w:p w:rsidR="001E1542" w:rsidRPr="001E1542" w:rsidRDefault="001E1542" w:rsidP="001E1542">
      <w:pPr>
        <w:spacing w:after="0" w:line="33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100002"/>
      <w:bookmarkEnd w:id="0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МИНИСТЕРСТВО ОБРАЗОВАНИЯ И НАУКИ РОССИЙСКОЙ ФЕДЕРАЦИИ</w:t>
      </w:r>
    </w:p>
    <w:p w:rsidR="001E1542" w:rsidRPr="001E1542" w:rsidRDefault="001E1542" w:rsidP="001E1542">
      <w:pPr>
        <w:spacing w:after="0" w:line="33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" w:name="100003"/>
      <w:bookmarkEnd w:id="1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ПРИКАЗ</w:t>
      </w:r>
    </w:p>
    <w:p w:rsidR="001E1542" w:rsidRPr="001E1542" w:rsidRDefault="001E1542" w:rsidP="001E1542">
      <w:pPr>
        <w:spacing w:after="180" w:line="33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8 апреля 2014 г. N 293</w:t>
      </w:r>
    </w:p>
    <w:p w:rsidR="001E1542" w:rsidRPr="001E1542" w:rsidRDefault="001E1542" w:rsidP="001E1542">
      <w:pPr>
        <w:spacing w:after="0" w:line="33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" w:name="100004"/>
      <w:bookmarkEnd w:id="2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 УТВЕРЖДЕНИИ ПОРЯДКА</w:t>
      </w:r>
    </w:p>
    <w:p w:rsidR="001E1542" w:rsidRPr="001E1542" w:rsidRDefault="001E1542" w:rsidP="001E1542">
      <w:pPr>
        <w:spacing w:after="180" w:line="33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ПРИЕМА НА </w:t>
      </w:r>
      <w:proofErr w:type="gram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ОБУЧЕНИЕ ПО</w:t>
      </w:r>
      <w:proofErr w:type="gramEnd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ОБРАЗОВАТЕЛЬНЫМ ПРОГРАММАМ</w:t>
      </w:r>
    </w:p>
    <w:p w:rsidR="001E1542" w:rsidRPr="001E1542" w:rsidRDefault="001E1542" w:rsidP="001E1542">
      <w:pPr>
        <w:spacing w:after="180" w:line="33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ДОШКОЛЬНОГО ОБРАЗОВАНИЯ</w:t>
      </w:r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" w:name="100005"/>
      <w:bookmarkEnd w:id="3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 </w:t>
      </w:r>
      <w:hyperlink r:id="rId4" w:anchor="100762" w:history="1"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частью 8 статьи 55</w:t>
        </w:r>
      </w:hyperlink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30, ст. 4036; N 48, ст. 6165; </w:t>
      </w:r>
      <w:proofErr w:type="gram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2014, N 6, ст. 562, ст. 566) и подпунктом 5.2.30 Положения о Министерстве образования и науки Российской Федерации, утвержденного постановлением Правительства Российской Федерации от 3 июня 2013 г. N 466 (Собрание законодательства Российской Федерации, 2013, N 23, ст. 2923; N 33, ст. 4386; N 37, ст. 4702; 2014, N 2, ст. 126;</w:t>
      </w:r>
      <w:proofErr w:type="gramEnd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N 6, ст. 582), приказываю:</w:t>
      </w:r>
      <w:proofErr w:type="gramEnd"/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" w:name="100006"/>
      <w:bookmarkEnd w:id="4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Утвердить прилагаемый </w:t>
      </w:r>
      <w:hyperlink r:id="rId5" w:anchor="100010" w:history="1"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Порядок</w:t>
        </w:r>
      </w:hyperlink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приема на </w:t>
      </w:r>
      <w:proofErr w:type="gram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обучение по</w:t>
      </w:r>
      <w:proofErr w:type="gramEnd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образовательным программам дошкольного образования.</w:t>
      </w:r>
    </w:p>
    <w:p w:rsidR="001E1542" w:rsidRPr="001E1542" w:rsidRDefault="001E1542" w:rsidP="001E1542">
      <w:pPr>
        <w:spacing w:after="0" w:line="330" w:lineRule="atLeast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" w:name="100007"/>
      <w:bookmarkEnd w:id="5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Министр</w:t>
      </w:r>
    </w:p>
    <w:p w:rsidR="001E1542" w:rsidRPr="001E1542" w:rsidRDefault="001E1542" w:rsidP="001E1542">
      <w:pPr>
        <w:spacing w:after="180" w:line="330" w:lineRule="atLeast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Д.В.ЛИВАНОВ</w:t>
      </w:r>
    </w:p>
    <w:p w:rsidR="001E1542" w:rsidRPr="001E1542" w:rsidRDefault="001E1542" w:rsidP="001E15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E1542" w:rsidRPr="001E1542" w:rsidRDefault="001E1542" w:rsidP="001E15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E1542" w:rsidRPr="001E1542" w:rsidRDefault="001E1542" w:rsidP="001E15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E1542" w:rsidRPr="001E1542" w:rsidRDefault="001E1542" w:rsidP="001E1542">
      <w:pPr>
        <w:spacing w:after="0" w:line="330" w:lineRule="atLeast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" w:name="100008"/>
      <w:bookmarkEnd w:id="6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Приложение</w:t>
      </w:r>
    </w:p>
    <w:p w:rsidR="001E1542" w:rsidRPr="001E1542" w:rsidRDefault="001E1542" w:rsidP="001E1542">
      <w:pPr>
        <w:spacing w:after="0" w:line="330" w:lineRule="atLeast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7" w:name="100009"/>
      <w:bookmarkEnd w:id="7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Утвержден</w:t>
      </w:r>
    </w:p>
    <w:p w:rsidR="001E1542" w:rsidRPr="001E1542" w:rsidRDefault="001E1542" w:rsidP="001E1542">
      <w:pPr>
        <w:spacing w:after="180" w:line="330" w:lineRule="atLeast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приказом Министерства образования</w:t>
      </w:r>
    </w:p>
    <w:p w:rsidR="001E1542" w:rsidRPr="001E1542" w:rsidRDefault="001E1542" w:rsidP="001E1542">
      <w:pPr>
        <w:spacing w:after="180" w:line="330" w:lineRule="atLeast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науки Российской Федерации</w:t>
      </w:r>
    </w:p>
    <w:p w:rsidR="001E1542" w:rsidRPr="001E1542" w:rsidRDefault="001E1542" w:rsidP="001E1542">
      <w:pPr>
        <w:spacing w:after="180" w:line="330" w:lineRule="atLeast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8 апреля 2014 г. N 293</w:t>
      </w:r>
    </w:p>
    <w:p w:rsidR="001E1542" w:rsidRPr="001E1542" w:rsidRDefault="001E1542" w:rsidP="001E1542">
      <w:pPr>
        <w:spacing w:after="0" w:line="33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8" w:name="100010"/>
      <w:bookmarkEnd w:id="8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ПОРЯДОК</w:t>
      </w:r>
    </w:p>
    <w:p w:rsidR="001E1542" w:rsidRPr="001E1542" w:rsidRDefault="001E1542" w:rsidP="001E1542">
      <w:pPr>
        <w:spacing w:after="180" w:line="33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ПРИЕМА НА </w:t>
      </w:r>
      <w:proofErr w:type="gram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ОБУЧЕНИЕ ПО</w:t>
      </w:r>
      <w:proofErr w:type="gramEnd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ОБРАЗОВАТЕЛЬНЫМ ПРОГРАММАМ</w:t>
      </w:r>
    </w:p>
    <w:p w:rsidR="001E1542" w:rsidRPr="001E1542" w:rsidRDefault="001E1542" w:rsidP="001E1542">
      <w:pPr>
        <w:spacing w:after="180" w:line="33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ДОШКОЛЬНОГО ОБРАЗОВАНИЯ</w:t>
      </w:r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9" w:name="100011"/>
      <w:bookmarkEnd w:id="9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Настоящий Порядок приема на </w:t>
      </w:r>
      <w:proofErr w:type="gram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обучение по</w:t>
      </w:r>
      <w:proofErr w:type="gramEnd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образовательным программам дошкольного образования (далее - Порядок) определяет правила приема граждан Российской Федерации в организации, осуществляющие образовательную деятельность по образовательным программам дошкольного образования (далее - образовательные организации).</w:t>
      </w:r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0" w:name="100012"/>
      <w:bookmarkEnd w:id="10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2. </w:t>
      </w:r>
      <w:proofErr w:type="gram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Прием иностранных граждан и лиц без гражданства, в том числе соотечественников за рубежом, в образовательные организации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 Федеральным </w:t>
      </w:r>
      <w:hyperlink r:id="rId6" w:anchor="100762" w:history="1"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законом</w:t>
        </w:r>
      </w:hyperlink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 29 декабря 2012 г. N 273-ФЗ "Об образовании в Российской Федерации" (Собрание законодательства Российской Федерации, 2012, N 53, ст. 7598</w:t>
      </w:r>
      <w:proofErr w:type="gramEnd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  <w:proofErr w:type="gram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2013, N 19, ст. 2326; N 23, ст. 2878; N 27, ст. 3462; N 30, ст. 4036; N 48, ст. 6165; 2014, N 6, ст. 562, ст. 566) и настоящим Порядком.</w:t>
      </w:r>
      <w:proofErr w:type="gramEnd"/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Правила приема в конкретную образовательную организацию устанавливаются в части, не урегулированной законодательством об образовании, образовательной организацией самостоятельно &lt;1&gt;.</w:t>
      </w:r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1" w:name="100014"/>
      <w:bookmarkEnd w:id="11"/>
      <w:proofErr w:type="gram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--------------------------------</w:t>
      </w:r>
      <w:proofErr w:type="gramEnd"/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2" w:name="100015"/>
      <w:bookmarkEnd w:id="12"/>
      <w:proofErr w:type="gram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&lt;1&gt; </w:t>
      </w:r>
      <w:hyperlink r:id="rId7" w:anchor="100763" w:history="1"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Часть 9 статьи 55</w:t>
        </w:r>
      </w:hyperlink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6165; 2014, N 6, ст. 562, ст. 566).</w:t>
      </w:r>
      <w:proofErr w:type="gramEnd"/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3" w:name="100016"/>
      <w:bookmarkEnd w:id="13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Прием граждан на </w:t>
      </w:r>
      <w:proofErr w:type="gram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обучение по</w:t>
      </w:r>
      <w:proofErr w:type="gramEnd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образовательным программам дошкольного образования в филиале образовательной организации осуществляется в соответствии с правилами приема на обучение в образовательной организации.</w:t>
      </w:r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4" w:name="100017"/>
      <w:bookmarkEnd w:id="14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Правила приема в образовательные организации должны обеспечивать прием в образовательную организацию всех граждан, имеющих право на получение дошкольного образования.</w:t>
      </w:r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5" w:name="100018"/>
      <w:bookmarkEnd w:id="15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приема в государственные и муниципальные образовательные организации должны обеспечивать также прием в образовательную организацию граждан, имеющих право на получение дошкольного образования и проживающих на территории, за которой закреплена указанная образовательная организация (далее - закрепленная территория) &lt;1&gt;.</w:t>
      </w:r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6" w:name="100019"/>
      <w:bookmarkEnd w:id="16"/>
      <w:proofErr w:type="gram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--------------------------------</w:t>
      </w:r>
      <w:proofErr w:type="gramEnd"/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7" w:name="100020"/>
      <w:bookmarkEnd w:id="17"/>
      <w:proofErr w:type="gram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&lt;1&gt; </w:t>
      </w:r>
      <w:hyperlink r:id="rId8" w:anchor="100900" w:history="1"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Части 2</w:t>
        </w:r>
      </w:hyperlink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hyperlink r:id="rId9" w:anchor="100901" w:history="1"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3 статьи 67</w:t>
        </w:r>
      </w:hyperlink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6165;</w:t>
      </w:r>
      <w:proofErr w:type="gramEnd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2014, N 6, ст. 562, ст. 566).</w:t>
      </w:r>
      <w:proofErr w:type="gramEnd"/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8" w:name="100021"/>
      <w:bookmarkEnd w:id="18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субъектах Российской Федерации - городах федерального значения Москве и Санкт-Петербурге полномочия органов местного самоуправления внутригородских муниципальных образований в сфере образования, в том числе по закреплению образовательных организаций субъектов Российской Федерации за конкретными территориями, устанавливаются законами субъектов Российской Федерации - городов федерального значения Москвы и Санкт-Петербурга &lt;1&gt;.</w:t>
      </w:r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9" w:name="100022"/>
      <w:bookmarkEnd w:id="19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--------------------------------</w:t>
      </w:r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0" w:name="100023"/>
      <w:bookmarkEnd w:id="20"/>
      <w:proofErr w:type="gram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&lt;1&gt; </w:t>
      </w:r>
      <w:hyperlink r:id="rId10" w:anchor="000016" w:history="1"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Часть 2 статьи 9</w:t>
        </w:r>
      </w:hyperlink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30, ст. 4036; N 48, ст. 6165; 2014, N 6, ст. 562, ст. 566).</w:t>
      </w:r>
      <w:proofErr w:type="gramEnd"/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1" w:name="100024"/>
      <w:bookmarkEnd w:id="21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5. </w:t>
      </w:r>
      <w:proofErr w:type="gram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приеме в государственную или муниципальную образовательную организацию может быть отказано только по причине отсутствия в ней свободных мест, за исключением случаев, предусмотренных </w:t>
      </w:r>
      <w:hyperlink r:id="rId11" w:anchor="101173" w:history="1"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статьей 88</w:t>
        </w:r>
      </w:hyperlink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</w:t>
      </w:r>
      <w:proofErr w:type="gramEnd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N 23, ст. 2878; N 27, ст. 3462; N 30, ст. 4036; N 48, ст. 6165; 2014, N 6, ст. 562, ст. 566).</w:t>
      </w:r>
      <w:proofErr w:type="gramEnd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случае отсутствия мест в государственной или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 &lt;1&gt;.</w:t>
      </w:r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2" w:name="100025"/>
      <w:bookmarkEnd w:id="22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--------------------------------</w:t>
      </w:r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3" w:name="100026"/>
      <w:bookmarkEnd w:id="23"/>
      <w:proofErr w:type="gram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&lt;1&gt; </w:t>
      </w:r>
      <w:hyperlink r:id="rId12" w:anchor="100902" w:history="1"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Часть 4 статьи 67</w:t>
        </w:r>
      </w:hyperlink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6165; 2014, N 6, ст. 562, ст. 566).</w:t>
      </w:r>
      <w:proofErr w:type="gramEnd"/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4" w:name="100027"/>
      <w:bookmarkEnd w:id="24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Образовательная организация обязана ознакомить родителей (законных представителей) со своим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&lt;1&gt;.</w:t>
      </w:r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5" w:name="100028"/>
      <w:bookmarkEnd w:id="25"/>
      <w:proofErr w:type="gram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--------------------------------</w:t>
      </w:r>
      <w:proofErr w:type="gramEnd"/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6" w:name="100029"/>
      <w:bookmarkEnd w:id="26"/>
      <w:proofErr w:type="gram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&lt;1&gt; </w:t>
      </w:r>
      <w:hyperlink r:id="rId13" w:anchor="100756" w:history="1"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Часть 2 статьи 55</w:t>
        </w:r>
      </w:hyperlink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6165; 2014, N 6, ст. 562, ст. 566).</w:t>
      </w:r>
      <w:proofErr w:type="gramEnd"/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7" w:name="100030"/>
      <w:bookmarkEnd w:id="27"/>
      <w:proofErr w:type="gram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Государственные и муниципальные образовательные организации размещают распорядительный акт органа местного самоуправления муниципального района, городского округа (в городах федерального значения - акт органа, определенного законами этих субъектов Российской Федерации) о закреплении образовательных организаций за конкретными территориями муниципального района, городского округа, издаваемый не позднее 1 апреля текущего года &lt;1&gt; (далее - распорядительный акт о закрепленной территории).</w:t>
      </w:r>
      <w:proofErr w:type="gramEnd"/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8" w:name="100031"/>
      <w:bookmarkEnd w:id="28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--------------------------------</w:t>
      </w:r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9" w:name="100032"/>
      <w:bookmarkEnd w:id="29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&lt;1</w:t>
      </w:r>
      <w:proofErr w:type="gram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&gt; Д</w:t>
      </w:r>
      <w:proofErr w:type="gramEnd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 распорядительных актов о закрепленной территории, издаваемых в 2014 году, срок издания - не позднее 1 мая.</w:t>
      </w:r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0" w:name="100033"/>
      <w:bookmarkEnd w:id="30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Копии указанных документов, информация о сроках приема документов размещаются на информационном стенде образовательной организации и на официальном сайте образовательной организации в сети Интернет. Факт ознакомления родителей (законных представителей) ребенка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</w:t>
      </w:r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7. Прием в образовательную организацию осуществляется в течение всего календарного года при наличии свободных мест.</w:t>
      </w:r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1" w:name="100035"/>
      <w:bookmarkEnd w:id="31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 Документы о приеме подаются в образовательную организацию, в которую получено направление в рамках реализации государственной и муниципальной услуги, предоставляемой органами исполнительной власти субъектов Российской Федерации и органами местного самоуправления, по приему заявлений, постановке на учет и зачислению детей в образовательные организации, реализующие основную образовательную программу дошкольного образования (детские сады) &lt;1&gt;.</w:t>
      </w:r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2" w:name="100036"/>
      <w:bookmarkEnd w:id="32"/>
      <w:proofErr w:type="gram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--------------------------------</w:t>
      </w:r>
      <w:proofErr w:type="gramEnd"/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3" w:name="100037"/>
      <w:bookmarkEnd w:id="33"/>
      <w:proofErr w:type="gram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&lt;1&gt; </w:t>
      </w:r>
      <w:hyperlink r:id="rId14" w:anchor="100016" w:history="1"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Пункт 2</w:t>
        </w:r>
      </w:hyperlink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сводного перечня первоочередных государственных и муниципальных услуг, предоставляемых органами исполнительной власти субъектов Российской Федерации и органами местного самоуправления в электронном виде, а также услуг, предоставляемых в электронном виде учреждениями и организациями субъектов Российской Федерации и муниципальными учреждениями и организациями, утвержденного распоряжением Правительства Российской Федерации от 17 декабря 2009 г. N 1993-р (Собрание законодательства Российской Федерации, 2009, N</w:t>
      </w:r>
      <w:proofErr w:type="gramEnd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52, ст. 6626; 2010, N 37, ст. 4777; 2012, N 2, ст. 375).</w:t>
      </w:r>
      <w:proofErr w:type="gramEnd"/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4" w:name="100038"/>
      <w:bookmarkEnd w:id="34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9. </w:t>
      </w:r>
      <w:proofErr w:type="gram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Прием в образовательную организацию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 </w:t>
      </w:r>
      <w:hyperlink r:id="rId15" w:anchor="100091" w:history="1"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статьей 10</w:t>
        </w:r>
      </w:hyperlink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Федерального закона от 25 июля 2002 г. N 115-ФЗ "О правовом положении иностранных граждан в Российской Федерации" (Собрание законодательства Российской</w:t>
      </w:r>
      <w:proofErr w:type="gramEnd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Федерации, 2002, N 30, ст. 3032).</w:t>
      </w:r>
      <w:proofErr w:type="gramEnd"/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5" w:name="100039"/>
      <w:bookmarkEnd w:id="35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Образовательная организация может осуществлять прием указанного заявления в форме электронного документа с использованием информационно-телекоммуникационных сетей общего пользования.</w:t>
      </w:r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6" w:name="100040"/>
      <w:bookmarkEnd w:id="36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заявлении родителями (законными представителями) ребенка указываются следующие сведения:</w:t>
      </w:r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7" w:name="100041"/>
      <w:bookmarkEnd w:id="37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фамилия, имя, отчество (последнее - при наличии) ребенка;</w:t>
      </w:r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дата и место рождения ребенка;</w:t>
      </w:r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8" w:name="100043"/>
      <w:bookmarkEnd w:id="38"/>
      <w:proofErr w:type="gram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фамилия, имя, отчество (последнее - при наличии) родителей (законных представителей) ребенка;</w:t>
      </w:r>
      <w:proofErr w:type="gramEnd"/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9" w:name="100044"/>
      <w:bookmarkEnd w:id="39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адрес места жительства ребенка, его родителей (законных представителей);</w:t>
      </w:r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0" w:name="100045"/>
      <w:bookmarkEnd w:id="40"/>
      <w:proofErr w:type="spell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proofErr w:type="spellEnd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контактные телефоны родителей (законных представителей) ребенка.</w:t>
      </w:r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1" w:name="100046"/>
      <w:bookmarkEnd w:id="41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Примерная форма заявления размещается образовательной организацией на информационном стенде и на официальном сайте образовательной организации в сети Интернет.</w:t>
      </w:r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2" w:name="100047"/>
      <w:bookmarkEnd w:id="42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Прием детей, впервые поступающих в образовательную организацию, осуществляется на основании медицинского заключения &lt;1&gt;.</w:t>
      </w:r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3" w:name="100048"/>
      <w:bookmarkEnd w:id="43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--------------------------------</w:t>
      </w:r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4" w:name="100049"/>
      <w:bookmarkEnd w:id="44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&lt;1&gt; </w:t>
      </w:r>
      <w:hyperlink r:id="rId16" w:anchor="100321" w:history="1"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Пункт 11.1</w:t>
        </w:r>
      </w:hyperlink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Постановления Главного государственного санитарного врача Российской Федерации от 15 мая 2013 г. N 26 "Об утверждении </w:t>
      </w:r>
      <w:proofErr w:type="spell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СанПиН</w:t>
      </w:r>
      <w:proofErr w:type="spellEnd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2.4.1.3049-13 "Санитарно-эпидемиологические требования к устройству, содержанию и организации режима работы </w:t>
      </w:r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дошкольных образовательных организаций" (зарегистрировано в Министерстве юстиции Российской Федерации 29 мая 2013 г., регистрационный N 28564).</w:t>
      </w:r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5" w:name="100050"/>
      <w:bookmarkEnd w:id="45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приема в образовательную организацию:</w:t>
      </w:r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6" w:name="100051"/>
      <w:bookmarkEnd w:id="46"/>
      <w:proofErr w:type="gram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родители (законные представители) детей, проживающих на закрепленной территории, для зачисления ребенка в образовательную организацию дополнительно предъявляют оригинал свидетельства о рождении ребенка или документ, подтверждающий родство заявителя (или законность представления прав ребенка),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пребывания;</w:t>
      </w:r>
      <w:proofErr w:type="gramEnd"/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7" w:name="100052"/>
      <w:bookmarkEnd w:id="47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родители (законные представители) детей, не проживающих на закрепленной территории, дополнительно предъявляют свидетельство о рождении ребенка.</w:t>
      </w:r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8" w:name="100053"/>
      <w:bookmarkEnd w:id="48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9" w:name="100054"/>
      <w:bookmarkEnd w:id="49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0" w:name="100055"/>
      <w:bookmarkEnd w:id="50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Копии предъявляемых при приеме документов хранятся в образовательной организации на время обучения ребенка.</w:t>
      </w:r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1" w:name="100056"/>
      <w:bookmarkEnd w:id="51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10. Дети с ограниченными возможностями здоровья принимаются на </w:t>
      </w:r>
      <w:proofErr w:type="gram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обучение</w:t>
      </w:r>
      <w:proofErr w:type="gramEnd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адаптированной образовательной программе дошкольного образования только с согласия родителей (законных представителей) и на основании рекомендаций </w:t>
      </w:r>
      <w:proofErr w:type="spell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психолого-медико-педагогической</w:t>
      </w:r>
      <w:proofErr w:type="spellEnd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комиссии.</w:t>
      </w:r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2" w:name="100057"/>
      <w:bookmarkEnd w:id="52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 Требование представления иных документов для приема детей в образовательные организации в части, не урегулированной законодательством об образовании, не допускается.</w:t>
      </w:r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3" w:name="100058"/>
      <w:bookmarkEnd w:id="53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12. Факт ознакомления родителей (законных представителей) ребенка, в том числе через информационные системы общего пользования, с лицензией на осуществление образовательной деятельности, уставом образовательной организации фиксируется в заявлении о приеме и заверяется личной подписью родителей (законных представителей) ребенка.</w:t>
      </w:r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4" w:name="100059"/>
      <w:bookmarkEnd w:id="54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&lt;1&gt;.</w:t>
      </w:r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5" w:name="100060"/>
      <w:bookmarkEnd w:id="55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--------------------------------</w:t>
      </w:r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6" w:name="100061"/>
      <w:bookmarkEnd w:id="56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&lt;1&gt; </w:t>
      </w:r>
      <w:hyperlink r:id="rId17" w:anchor="100258" w:history="1"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Часть 1 статьи 6</w:t>
        </w:r>
      </w:hyperlink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Федерального закона от 27 июля 2006 г. N 152-ФЗ "О персональных данных" (Собрание законодательства Российской Федерации, 2006, N 31, ст. 3451).</w:t>
      </w:r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7" w:name="100062"/>
      <w:bookmarkEnd w:id="57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13. </w:t>
      </w:r>
      <w:proofErr w:type="gram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Родители (законные представители) ребенка могут направить заявление о приеме в образовательную организацию почтовым сообщением с уведомлением о вручении посредством официального сайта учредителя образовательной организации в информационно-телекоммуникационной сети "Интернет", федеральной государственной информационной системы "Единый портал государственных и муниципальных услуг </w:t>
      </w:r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(функций)" в порядке предоставления государственной и муниципальной услуги в соответствии с </w:t>
      </w:r>
      <w:hyperlink r:id="rId18" w:anchor="100035" w:history="1"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пунктом 8</w:t>
        </w:r>
      </w:hyperlink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настоящего Порядка.</w:t>
      </w:r>
      <w:proofErr w:type="gramEnd"/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8" w:name="100063"/>
      <w:bookmarkEnd w:id="58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Оригинал паспорта или иного документа, удостоверяющего личность родителей (законных представителей), и другие документы в соответствии с </w:t>
      </w:r>
      <w:hyperlink r:id="rId19" w:anchor="100038" w:history="1"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пунктом 9</w:t>
        </w:r>
      </w:hyperlink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настоящего Порядка предъявляются руководителю образовательной организации или уполномоченному им должностному лицу в сроки, определяемые учредителем образовательной организации, до начала посещения ребенком образовательной организации.</w:t>
      </w:r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9" w:name="100064"/>
      <w:bookmarkEnd w:id="59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14. Заявление о приеме в образовательную организацию и прилагаемые к нему документы, представленные родителями (законными представителями) детей, регистрируются руководителем образовательной организации или уполномоченным им должностным лицом, ответственным за прием документов, в журнале приема заявлений о приеме в образовательную организацию.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образовательную организацию, перечне представленных документов. Расписка заверяется подписью должностного лица образовательной организации, ответственного за прием документов, и печатью образовательной организации.</w:t>
      </w:r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0" w:name="100065"/>
      <w:bookmarkEnd w:id="60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15. Дети, родители (законные представители) которых не представили необходимые для приема документы в соответствии с </w:t>
      </w:r>
      <w:hyperlink r:id="rId20" w:anchor="100038" w:history="1"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пунктом 9</w:t>
        </w:r>
      </w:hyperlink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настоящего Порядка, остаются на учете детей, нуждающихся в предоставлении места в образовательной организации. Место в образовательную организацию ребенку предоставляется при освобождении мест в соответствующей возрастной группе в течение года.</w:t>
      </w:r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16. После приема документов, указанных в </w:t>
      </w:r>
      <w:hyperlink r:id="rId21" w:anchor="100038" w:history="1"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пункте 9</w:t>
        </w:r>
      </w:hyperlink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настоящего Порядка, образовательная организация заключает договор об образовании по образовательным программам дошкольного образования (далее - договор) &lt;1&gt; с родителями (законными представителями) ребенка.</w:t>
      </w:r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1" w:name="100067"/>
      <w:bookmarkEnd w:id="61"/>
      <w:proofErr w:type="gram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--------------------------------</w:t>
      </w:r>
      <w:proofErr w:type="gramEnd"/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2" w:name="100068"/>
      <w:bookmarkEnd w:id="62"/>
      <w:proofErr w:type="gram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&lt;1&gt; </w:t>
      </w:r>
      <w:hyperlink r:id="rId22" w:anchor="100738" w:history="1"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Часть 2 статьи 53</w:t>
        </w:r>
      </w:hyperlink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30, ст. 4036; N 48, ст. 6165; 2014, N 6, ст. 562, ст. 566).</w:t>
      </w:r>
      <w:proofErr w:type="gramEnd"/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3" w:name="100069"/>
      <w:bookmarkEnd w:id="63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17. Руководитель образовательной организации издает распорядительный акт о зачислении ребенка в образовательную организацию (далее - распорядительный акт) в течение трех рабочих дней после заключения договора. Распорядительный а</w:t>
      </w:r>
      <w:proofErr w:type="gram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кт в тр</w:t>
      </w:r>
      <w:proofErr w:type="gramEnd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ехдневный срок после издания размещается на информационном стенде образовательной организации и на официальном сайте образовательной организации в сети Интернет.</w:t>
      </w:r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4" w:name="100070"/>
      <w:bookmarkEnd w:id="64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издания распорядительного акта ребенок снимается с учета детей, нуждающихся в предоставлении места в образовательной организации, в порядке предоставления государственной и муниципальной услуги в соответствии с </w:t>
      </w:r>
      <w:hyperlink r:id="rId23" w:anchor="100035" w:history="1"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пунктом 8</w:t>
        </w:r>
      </w:hyperlink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настоящего Порядка.</w:t>
      </w:r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5" w:name="100071"/>
      <w:bookmarkEnd w:id="65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18. На каждого ребенка, зачисленного в образовательную организацию, заводится личное дело, в котором хранятся все сданные документы.</w:t>
      </w:r>
    </w:p>
    <w:p w:rsidR="001E1542" w:rsidRPr="001E1542" w:rsidRDefault="001E1542" w:rsidP="001E154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1542">
        <w:rPr>
          <w:rFonts w:ascii="Times New Roman" w:eastAsia="Times New Roman" w:hAnsi="Times New Roman" w:cs="Times New Roman"/>
          <w:b/>
          <w:bCs/>
          <w:color w:val="005EA5"/>
          <w:sz w:val="24"/>
          <w:szCs w:val="24"/>
          <w:lang w:eastAsia="ru-RU"/>
        </w:rPr>
        <w:lastRenderedPageBreak/>
        <w:t xml:space="preserve">Судебная практика и законодательство — Приказ </w:t>
      </w:r>
      <w:proofErr w:type="spellStart"/>
      <w:r w:rsidRPr="001E1542">
        <w:rPr>
          <w:rFonts w:ascii="Times New Roman" w:eastAsia="Times New Roman" w:hAnsi="Times New Roman" w:cs="Times New Roman"/>
          <w:b/>
          <w:bCs/>
          <w:color w:val="005EA5"/>
          <w:sz w:val="24"/>
          <w:szCs w:val="24"/>
          <w:lang w:eastAsia="ru-RU"/>
        </w:rPr>
        <w:t>Минобрнауки</w:t>
      </w:r>
      <w:proofErr w:type="spellEnd"/>
      <w:r w:rsidRPr="001E1542">
        <w:rPr>
          <w:rFonts w:ascii="Times New Roman" w:eastAsia="Times New Roman" w:hAnsi="Times New Roman" w:cs="Times New Roman"/>
          <w:b/>
          <w:bCs/>
          <w:color w:val="005EA5"/>
          <w:sz w:val="24"/>
          <w:szCs w:val="24"/>
          <w:lang w:eastAsia="ru-RU"/>
        </w:rPr>
        <w:t xml:space="preserve"> России от 08.04.2014 N 293</w:t>
      </w:r>
      <w:proofErr w:type="gramStart"/>
      <w:r w:rsidRPr="001E1542">
        <w:rPr>
          <w:rFonts w:ascii="Times New Roman" w:eastAsia="Times New Roman" w:hAnsi="Times New Roman" w:cs="Times New Roman"/>
          <w:b/>
          <w:bCs/>
          <w:color w:val="005EA5"/>
          <w:sz w:val="24"/>
          <w:szCs w:val="24"/>
          <w:lang w:eastAsia="ru-RU"/>
        </w:rPr>
        <w:t xml:space="preserve"> О</w:t>
      </w:r>
      <w:proofErr w:type="gramEnd"/>
      <w:r w:rsidRPr="001E1542">
        <w:rPr>
          <w:rFonts w:ascii="Times New Roman" w:eastAsia="Times New Roman" w:hAnsi="Times New Roman" w:cs="Times New Roman"/>
          <w:b/>
          <w:bCs/>
          <w:color w:val="005EA5"/>
          <w:sz w:val="24"/>
          <w:szCs w:val="24"/>
          <w:lang w:eastAsia="ru-RU"/>
        </w:rPr>
        <w:t>б утверждении Порядка приема на обучение по образовательным программам дошкольного образования</w:t>
      </w:r>
    </w:p>
    <w:p w:rsidR="001E1542" w:rsidRPr="001E1542" w:rsidRDefault="001E1542" w:rsidP="001E154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E1542" w:rsidRPr="001E1542" w:rsidRDefault="001E1542" w:rsidP="001E1542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24" w:anchor="100013" w:history="1"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 xml:space="preserve">&lt;Письмо&gt; </w:t>
        </w:r>
        <w:proofErr w:type="spellStart"/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Минобрнауки</w:t>
        </w:r>
        <w:proofErr w:type="spellEnd"/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 xml:space="preserve"> России от 09.07.2014 N 08-859 "Об обучении детей, прибывающих с территории Украины"</w:t>
        </w:r>
      </w:hyperlink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6" w:name="100013"/>
      <w:bookmarkEnd w:id="66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организации работы с детьми в возрасте от 3 до 7 лет учитывать, что дошкольное образование может быть получено в группах кратковременного пребывания и иных формах. Нуждающиеся в присмотре и уходе могут быть обеспечены местами </w:t>
      </w:r>
      <w:proofErr w:type="gram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дошкольных образовательных организациях в соответствии с </w:t>
      </w:r>
      <w:hyperlink r:id="rId25" w:anchor="100010" w:history="1"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Порядком</w:t>
        </w:r>
      </w:hyperlink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приема на обучение по образовательным программам</w:t>
      </w:r>
      <w:proofErr w:type="gramEnd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дошкольного образования, утвержденным приказом </w:t>
      </w:r>
      <w:proofErr w:type="spell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Минобрнауки</w:t>
      </w:r>
      <w:proofErr w:type="spellEnd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России от 8 апреля 2014 г. N 293.</w:t>
      </w:r>
    </w:p>
    <w:p w:rsidR="001E1542" w:rsidRPr="001E1542" w:rsidRDefault="001E1542" w:rsidP="001E154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1E1542" w:rsidRPr="001E1542" w:rsidRDefault="001E1542" w:rsidP="001E1542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26" w:anchor="100042" w:history="1"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 xml:space="preserve">&lt;Письмо&gt; </w:t>
        </w:r>
        <w:proofErr w:type="spellStart"/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Минобрнауки</w:t>
        </w:r>
        <w:proofErr w:type="spellEnd"/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 xml:space="preserve"> России от 01.12.2014 N 08-1908 "Об организации учета детей, подлежащих </w:t>
        </w:r>
        <w:proofErr w:type="gramStart"/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обучению по</w:t>
        </w:r>
        <w:proofErr w:type="gramEnd"/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 xml:space="preserve"> образовательным программам дошкольного образования, и приема их на обучение"</w:t>
        </w:r>
      </w:hyperlink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7" w:name="100042"/>
      <w:bookmarkEnd w:id="67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основании </w:t>
      </w:r>
      <w:hyperlink r:id="rId27" w:anchor="100762" w:history="1"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части 8 статьи 55</w:t>
        </w:r>
      </w:hyperlink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Федерального закона приказом Министерства образования и науки Российской Федерации от 8 апреля 2014 г. N 293 (зарегистрирован Министерством юстиции Российской Федерации 12 мая 2014 г., регистрационный N 32220) утвержден </w:t>
      </w:r>
      <w:hyperlink r:id="rId28" w:anchor="100010" w:history="1"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Порядок</w:t>
        </w:r>
      </w:hyperlink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приема на </w:t>
      </w:r>
      <w:proofErr w:type="gram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обучение по</w:t>
      </w:r>
      <w:proofErr w:type="gramEnd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образовательным программам дошкольного образования (далее - Порядок приема).</w:t>
      </w:r>
    </w:p>
    <w:p w:rsidR="001E1542" w:rsidRPr="001E1542" w:rsidRDefault="001E1542" w:rsidP="001E154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1E1542" w:rsidRPr="001E1542" w:rsidRDefault="001E1542" w:rsidP="001E1542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29" w:anchor="100034" w:history="1"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 xml:space="preserve">&lt;Письмо&gt; </w:t>
        </w:r>
        <w:proofErr w:type="spellStart"/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Минобрнауки</w:t>
        </w:r>
        <w:proofErr w:type="spellEnd"/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 xml:space="preserve"> России от 26.05.2014 N ВК-1048/07 "О порядке получения образования воспитанниками детских домов-интернатов" (вместе с "Разъяснениями о порядке получения образования воспитанниками, проживающими в детских домах-интернатах для умственно отсталых детей и домах-интернатах для детей с физическими недостатками")</w:t>
        </w:r>
      </w:hyperlink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8" w:name="100034"/>
      <w:bookmarkEnd w:id="68"/>
      <w:proofErr w:type="gram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Зачисление в образовательные организации детей с ОВЗ регламентируется </w:t>
      </w:r>
      <w:proofErr w:type="spell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begin"/>
      </w:r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instrText xml:space="preserve"> HYPERLINK "http://legalacts.ru/doc/prikaz-minobrnauki-rossii-ot-08042014-n-293/" \l "100056" </w:instrText>
      </w:r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separate"/>
      </w:r>
      <w:r w:rsidRPr="001E1542">
        <w:rPr>
          <w:rFonts w:ascii="Times New Roman" w:eastAsia="Times New Roman" w:hAnsi="Times New Roman" w:cs="Times New Roman"/>
          <w:color w:val="005EA5"/>
          <w:sz w:val="24"/>
          <w:szCs w:val="24"/>
          <w:u w:val="single"/>
          <w:lang w:eastAsia="ru-RU"/>
        </w:rPr>
        <w:t>Порядком</w:t>
      </w:r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end"/>
      </w:r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приема</w:t>
      </w:r>
      <w:proofErr w:type="spellEnd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граждан на обучение по образовательным программам дошкольного образования, утвержденным приказом </w:t>
      </w:r>
      <w:proofErr w:type="spell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Минобрнауки</w:t>
      </w:r>
      <w:proofErr w:type="spellEnd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России от 8 апреля 2014 г. N 293, и </w:t>
      </w:r>
      <w:hyperlink r:id="rId30" w:anchor="100068" w:history="1"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начального общего</w:t>
        </w:r>
      </w:hyperlink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основного общего и среднего общего образования, утвержденным приказом </w:t>
      </w:r>
      <w:proofErr w:type="spell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Минобрнауки</w:t>
      </w:r>
      <w:proofErr w:type="spellEnd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России от 22 января 2014 г. N 32, и осуществляется на основании:</w:t>
      </w:r>
      <w:proofErr w:type="gramEnd"/>
    </w:p>
    <w:p w:rsidR="001E1542" w:rsidRPr="001E1542" w:rsidRDefault="001E1542" w:rsidP="001E154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1E1542" w:rsidRPr="001E1542" w:rsidRDefault="001E1542" w:rsidP="001E1542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31" w:anchor="100132" w:history="1"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 xml:space="preserve">&lt;Письмо&gt; </w:t>
        </w:r>
        <w:proofErr w:type="spellStart"/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Минобрнауки</w:t>
        </w:r>
        <w:proofErr w:type="spellEnd"/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 xml:space="preserve"> России от 20.08.2014 N 08-1104 "О направлении методических рекомендаций по обеспечению права на получение дошкольного образования детей, прибывающих с территории Украины"</w:t>
        </w:r>
      </w:hyperlink>
    </w:p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9" w:name="100132"/>
      <w:bookmarkEnd w:id="69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Прием детей на </w:t>
      </w:r>
      <w:proofErr w:type="gram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обучение по</w:t>
      </w:r>
      <w:proofErr w:type="gramEnd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образовательным программам дошкольного образования осуществляется в соответствии с </w:t>
      </w:r>
      <w:hyperlink r:id="rId32" w:anchor="100010" w:history="1"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Порядком</w:t>
        </w:r>
      </w:hyperlink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приема на обучение по образовательным программам дошкольного образования (</w:t>
      </w:r>
      <w:hyperlink r:id="rId33" w:history="1"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приказ</w:t>
        </w:r>
      </w:hyperlink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Минобрнауки</w:t>
      </w:r>
      <w:proofErr w:type="spellEnd"/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России от 8 апреля 2014 г. N 293, зарегистрирован Минюстом России 12 мая 2014 г., регистрационный N 32220).</w:t>
      </w:r>
    </w:p>
    <w:p w:rsidR="001E1542" w:rsidRPr="001E1542" w:rsidRDefault="001E1542" w:rsidP="001E154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1E1542" w:rsidRPr="001E1542" w:rsidRDefault="001E1542" w:rsidP="001E1542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34" w:anchor="100066" w:history="1"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 xml:space="preserve">&lt;Письмо&gt; </w:t>
        </w:r>
        <w:proofErr w:type="spellStart"/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Рособрнадзора</w:t>
        </w:r>
        <w:proofErr w:type="spellEnd"/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 xml:space="preserve"> от 06.03.2015 N 01-50-89/05-1217</w:t>
        </w:r>
        <w:proofErr w:type="gramStart"/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 xml:space="preserve"> &lt;О</w:t>
        </w:r>
        <w:proofErr w:type="gramEnd"/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 xml:space="preserve"> направлении Методических рекомендаций по организации и проведению ОИВ субъектов РФ, осуществляющими переданные полномочия РФ в сфере образования контрольно-надзорных мероприятий, в части обеспечения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организациях, общедоступного и бесплатного дошкольного, начального общего, основного общего, среднего общего образования в муниципальных общеобразовательных </w:t>
        </w:r>
        <w:proofErr w:type="gramStart"/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организациях, обеспечение дополнительного образования детей в муниципальных общеобразовательных организациях посредством предоставления субвенций местным бюджетам, включая расходы на оплату труда, приобретение учебников и учебных пособий, средств обучения, игр, игрушек (за исключением расходов на содержание зданий и оплату коммунальных услуг), в соответствии с нормативами, определяемыми органами государственной власти субъектов РФ&gt;</w:t>
        </w:r>
      </w:hyperlink>
      <w:proofErr w:type="gramEnd"/>
    </w:p>
    <w:bookmarkStart w:id="70" w:name="100066"/>
    <w:bookmarkEnd w:id="70"/>
    <w:p w:rsidR="001E1542" w:rsidRPr="001E1542" w:rsidRDefault="001E1542" w:rsidP="001E1542">
      <w:pPr>
        <w:spacing w:after="0" w:line="33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begin"/>
      </w:r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instrText xml:space="preserve"> HYPERLINK "http://legalacts.ru/doc/273_FZ-ob-obrazovanii/glava-6/statja-55/" \l "100754" </w:instrText>
      </w:r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separate"/>
      </w:r>
      <w:r w:rsidRPr="001E1542">
        <w:rPr>
          <w:rFonts w:ascii="Times New Roman" w:eastAsia="Times New Roman" w:hAnsi="Times New Roman" w:cs="Times New Roman"/>
          <w:color w:val="005EA5"/>
          <w:sz w:val="24"/>
          <w:szCs w:val="24"/>
          <w:u w:val="single"/>
          <w:lang w:eastAsia="ru-RU"/>
        </w:rPr>
        <w:t>Статья 55</w:t>
      </w:r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end"/>
      </w:r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hyperlink r:id="rId35" w:anchor="100898" w:history="1"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статья 67</w:t>
        </w:r>
      </w:hyperlink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Федерального закона от 29.12.2012 N 273-ФЗ "Закон об образовании в Российской Федерации", </w:t>
      </w:r>
      <w:hyperlink r:id="rId36" w:anchor="100010" w:history="1">
        <w:r w:rsidRPr="001E1542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lang w:eastAsia="ru-RU"/>
          </w:rPr>
          <w:t>приказ</w:t>
        </w:r>
      </w:hyperlink>
      <w:r w:rsidRPr="001E15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Министерства образования и науки Российской Федерации от 08.04.2014 N 293</w:t>
      </w:r>
    </w:p>
    <w:p w:rsidR="00E6519D" w:rsidRPr="001E1542" w:rsidRDefault="00E6519D">
      <w:pPr>
        <w:rPr>
          <w:rFonts w:ascii="Times New Roman" w:hAnsi="Times New Roman" w:cs="Times New Roman"/>
          <w:sz w:val="24"/>
          <w:szCs w:val="24"/>
        </w:rPr>
      </w:pPr>
    </w:p>
    <w:sectPr w:rsidR="00E6519D" w:rsidRPr="001E1542" w:rsidSect="00D606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E1542"/>
    <w:rsid w:val="00042ED0"/>
    <w:rsid w:val="000D7322"/>
    <w:rsid w:val="00164C0F"/>
    <w:rsid w:val="001B4CEA"/>
    <w:rsid w:val="001D2B77"/>
    <w:rsid w:val="001E1542"/>
    <w:rsid w:val="00267EFC"/>
    <w:rsid w:val="002B2B95"/>
    <w:rsid w:val="002D7A21"/>
    <w:rsid w:val="00314C34"/>
    <w:rsid w:val="00357EB1"/>
    <w:rsid w:val="00367C27"/>
    <w:rsid w:val="003E259E"/>
    <w:rsid w:val="003F5CCD"/>
    <w:rsid w:val="00407D8B"/>
    <w:rsid w:val="00444805"/>
    <w:rsid w:val="00464AE9"/>
    <w:rsid w:val="00481EF3"/>
    <w:rsid w:val="00535C71"/>
    <w:rsid w:val="00552AD1"/>
    <w:rsid w:val="005B54CD"/>
    <w:rsid w:val="006446B0"/>
    <w:rsid w:val="00647FF9"/>
    <w:rsid w:val="00661785"/>
    <w:rsid w:val="0067500B"/>
    <w:rsid w:val="00716ECD"/>
    <w:rsid w:val="00750915"/>
    <w:rsid w:val="00823765"/>
    <w:rsid w:val="0083570E"/>
    <w:rsid w:val="00A11020"/>
    <w:rsid w:val="00A22052"/>
    <w:rsid w:val="00A77B35"/>
    <w:rsid w:val="00AB1429"/>
    <w:rsid w:val="00AF2915"/>
    <w:rsid w:val="00B4593F"/>
    <w:rsid w:val="00B4602E"/>
    <w:rsid w:val="00B5267B"/>
    <w:rsid w:val="00C0324D"/>
    <w:rsid w:val="00C3404C"/>
    <w:rsid w:val="00C70BAE"/>
    <w:rsid w:val="00D6061B"/>
    <w:rsid w:val="00D67AA9"/>
    <w:rsid w:val="00D975EC"/>
    <w:rsid w:val="00DD71CA"/>
    <w:rsid w:val="00E6519D"/>
    <w:rsid w:val="00E74C21"/>
    <w:rsid w:val="00EE268C"/>
    <w:rsid w:val="00F348A6"/>
    <w:rsid w:val="00F910D0"/>
    <w:rsid w:val="00FC18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ED0"/>
    <w:rPr>
      <w:rFonts w:ascii="Calibri" w:hAnsi="Calibri"/>
    </w:rPr>
  </w:style>
  <w:style w:type="paragraph" w:styleId="1">
    <w:name w:val="heading 1"/>
    <w:basedOn w:val="a"/>
    <w:link w:val="10"/>
    <w:uiPriority w:val="9"/>
    <w:qFormat/>
    <w:rsid w:val="001E154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1E154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2ED0"/>
    <w:pPr>
      <w:ind w:left="720"/>
      <w:contextualSpacing/>
    </w:pPr>
    <w:rPr>
      <w:rFonts w:asciiTheme="minorHAnsi" w:eastAsiaTheme="minorHAnsi" w:hAnsiTheme="minorHAnsi"/>
    </w:rPr>
  </w:style>
  <w:style w:type="character" w:styleId="a4">
    <w:name w:val="Strong"/>
    <w:basedOn w:val="a0"/>
    <w:uiPriority w:val="22"/>
    <w:qFormat/>
    <w:rsid w:val="00042ED0"/>
    <w:rPr>
      <w:b/>
      <w:bCs/>
    </w:rPr>
  </w:style>
  <w:style w:type="paragraph" w:styleId="a5">
    <w:name w:val="No Spacing"/>
    <w:basedOn w:val="a"/>
    <w:uiPriority w:val="1"/>
    <w:qFormat/>
    <w:rsid w:val="00042E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1E154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1E154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1E154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1E1542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pcenter">
    <w:name w:val="pcenter"/>
    <w:basedOn w:val="a"/>
    <w:rsid w:val="001E15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">
    <w:name w:val="pboth"/>
    <w:basedOn w:val="a"/>
    <w:rsid w:val="001E15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1E1542"/>
    <w:rPr>
      <w:color w:val="0000FF"/>
      <w:u w:val="single"/>
    </w:rPr>
  </w:style>
  <w:style w:type="paragraph" w:customStyle="1" w:styleId="pright">
    <w:name w:val="pright"/>
    <w:basedOn w:val="a"/>
    <w:rsid w:val="001E15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rmal (Web)"/>
    <w:basedOn w:val="a"/>
    <w:uiPriority w:val="99"/>
    <w:semiHidden/>
    <w:unhideWhenUsed/>
    <w:rsid w:val="001E15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42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45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3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egalacts.ru/doc/273_FZ-ob-obrazovanii/glava-7/statja-67/" TargetMode="External"/><Relationship Id="rId13" Type="http://schemas.openxmlformats.org/officeDocument/2006/relationships/hyperlink" Target="http://legalacts.ru/doc/273_FZ-ob-obrazovanii/glava-6/statja-55/" TargetMode="External"/><Relationship Id="rId18" Type="http://schemas.openxmlformats.org/officeDocument/2006/relationships/hyperlink" Target="http://legalacts.ru/doc/prikaz-minobrnauki-rossii-ot-08042014-n-293/" TargetMode="External"/><Relationship Id="rId26" Type="http://schemas.openxmlformats.org/officeDocument/2006/relationships/hyperlink" Target="http://legalacts.ru/doc/pismo-minobrnauki-rossii-ot-01122014-n-08-1908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legalacts.ru/doc/prikaz-minobrnauki-rossii-ot-08042014-n-293/" TargetMode="External"/><Relationship Id="rId34" Type="http://schemas.openxmlformats.org/officeDocument/2006/relationships/hyperlink" Target="http://legalacts.ru/doc/pismo-rosobrnadzora-ot-06032015-n-01-50-8905-1217-o/" TargetMode="External"/><Relationship Id="rId7" Type="http://schemas.openxmlformats.org/officeDocument/2006/relationships/hyperlink" Target="http://legalacts.ru/doc/273_FZ-ob-obrazovanii/glava-6/statja-55/" TargetMode="External"/><Relationship Id="rId12" Type="http://schemas.openxmlformats.org/officeDocument/2006/relationships/hyperlink" Target="http://legalacts.ru/doc/273_FZ-ob-obrazovanii/glava-7/statja-67/" TargetMode="External"/><Relationship Id="rId17" Type="http://schemas.openxmlformats.org/officeDocument/2006/relationships/hyperlink" Target="http://legalacts.ru/doc/152_FZ-o-personalnyh-dannyh/glava-2/statja-6/" TargetMode="External"/><Relationship Id="rId25" Type="http://schemas.openxmlformats.org/officeDocument/2006/relationships/hyperlink" Target="http://legalacts.ru/doc/prikaz-minobrnauki-rossii-ot-08042014-n-293/" TargetMode="External"/><Relationship Id="rId33" Type="http://schemas.openxmlformats.org/officeDocument/2006/relationships/hyperlink" Target="http://legalacts.ru/doc/prikaz-minobrnauki-rossii-ot-08042014-n-293/" TargetMode="External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://legalacts.ru/doc/postanovlenie-glavnogo-gosudarstvennogo-sanitarnogo-vracha-rf-ot-15052013-n/" TargetMode="External"/><Relationship Id="rId20" Type="http://schemas.openxmlformats.org/officeDocument/2006/relationships/hyperlink" Target="http://legalacts.ru/doc/prikaz-minobrnauki-rossii-ot-08042014-n-293/" TargetMode="External"/><Relationship Id="rId29" Type="http://schemas.openxmlformats.org/officeDocument/2006/relationships/hyperlink" Target="http://legalacts.ru/doc/pismo-minobrnauki-rossii-ot-26052014-n-vk-104807/" TargetMode="External"/><Relationship Id="rId1" Type="http://schemas.openxmlformats.org/officeDocument/2006/relationships/styles" Target="styles.xml"/><Relationship Id="rId6" Type="http://schemas.openxmlformats.org/officeDocument/2006/relationships/hyperlink" Target="http://legalacts.ru/doc/273_FZ-ob-obrazovanii/glava-6/statja-55/" TargetMode="External"/><Relationship Id="rId11" Type="http://schemas.openxmlformats.org/officeDocument/2006/relationships/hyperlink" Target="http://legalacts.ru/doc/273_FZ-ob-obrazovanii/glava-11/statja-88/" TargetMode="External"/><Relationship Id="rId24" Type="http://schemas.openxmlformats.org/officeDocument/2006/relationships/hyperlink" Target="http://legalacts.ru/doc/pismo-minobrnauki-rossii-ot-09072014-n-08-859/" TargetMode="External"/><Relationship Id="rId32" Type="http://schemas.openxmlformats.org/officeDocument/2006/relationships/hyperlink" Target="http://legalacts.ru/doc/prikaz-minobrnauki-rossii-ot-08042014-n-293/" TargetMode="External"/><Relationship Id="rId37" Type="http://schemas.openxmlformats.org/officeDocument/2006/relationships/fontTable" Target="fontTable.xml"/><Relationship Id="rId5" Type="http://schemas.openxmlformats.org/officeDocument/2006/relationships/hyperlink" Target="http://legalacts.ru/doc/prikaz-minobrnauki-rossii-ot-08042014-n-293/" TargetMode="External"/><Relationship Id="rId15" Type="http://schemas.openxmlformats.org/officeDocument/2006/relationships/hyperlink" Target="http://legalacts.ru/doc/115_FZ-o-pravovom-polozhenii-inostrannyh-grazhdan-v-rossijskoj-federacii/" TargetMode="External"/><Relationship Id="rId23" Type="http://schemas.openxmlformats.org/officeDocument/2006/relationships/hyperlink" Target="http://legalacts.ru/doc/prikaz-minobrnauki-rossii-ot-08042014-n-293/" TargetMode="External"/><Relationship Id="rId28" Type="http://schemas.openxmlformats.org/officeDocument/2006/relationships/hyperlink" Target="http://legalacts.ru/doc/prikaz-minobrnauki-rossii-ot-08042014-n-293/" TargetMode="External"/><Relationship Id="rId36" Type="http://schemas.openxmlformats.org/officeDocument/2006/relationships/hyperlink" Target="http://legalacts.ru/doc/prikaz-minobrnauki-rossii-ot-08042014-n-293/" TargetMode="External"/><Relationship Id="rId10" Type="http://schemas.openxmlformats.org/officeDocument/2006/relationships/hyperlink" Target="http://legalacts.ru/doc/273_FZ-ob-obrazovanii/glava-1/statja-9/" TargetMode="External"/><Relationship Id="rId19" Type="http://schemas.openxmlformats.org/officeDocument/2006/relationships/hyperlink" Target="http://legalacts.ru/doc/prikaz-minobrnauki-rossii-ot-08042014-n-293/" TargetMode="External"/><Relationship Id="rId31" Type="http://schemas.openxmlformats.org/officeDocument/2006/relationships/hyperlink" Target="http://legalacts.ru/doc/pismo-minobrnauki-rossii-ot-20082014-n-08-1104/" TargetMode="External"/><Relationship Id="rId4" Type="http://schemas.openxmlformats.org/officeDocument/2006/relationships/hyperlink" Target="http://legalacts.ru/doc/273_FZ-ob-obrazovanii/glava-6/statja-55/" TargetMode="External"/><Relationship Id="rId9" Type="http://schemas.openxmlformats.org/officeDocument/2006/relationships/hyperlink" Target="http://legalacts.ru/doc/273_FZ-ob-obrazovanii/glava-7/statja-67/" TargetMode="External"/><Relationship Id="rId14" Type="http://schemas.openxmlformats.org/officeDocument/2006/relationships/hyperlink" Target="http://legalacts.ru/doc/rasporjazhenie-pravitelstva-rf-ot-17122009-n-1993-r/" TargetMode="External"/><Relationship Id="rId22" Type="http://schemas.openxmlformats.org/officeDocument/2006/relationships/hyperlink" Target="http://legalacts.ru/doc/273_FZ-ob-obrazovanii/glava-6/statja-53/" TargetMode="External"/><Relationship Id="rId27" Type="http://schemas.openxmlformats.org/officeDocument/2006/relationships/hyperlink" Target="http://legalacts.ru/doc/273_FZ-ob-obrazovanii/glava-6/statja-55/" TargetMode="External"/><Relationship Id="rId30" Type="http://schemas.openxmlformats.org/officeDocument/2006/relationships/hyperlink" Target="http://legalacts.ru/doc/prikaz-minobrnauki-rossii-ot-22012014-n-32/" TargetMode="External"/><Relationship Id="rId35" Type="http://schemas.openxmlformats.org/officeDocument/2006/relationships/hyperlink" Target="http://legalacts.ru/doc/273_FZ-ob-obrazovanii/glava-7/statja-67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3505</Words>
  <Characters>19981</Characters>
  <Application>Microsoft Office Word</Application>
  <DocSecurity>0</DocSecurity>
  <Lines>166</Lines>
  <Paragraphs>46</Paragraphs>
  <ScaleCrop>false</ScaleCrop>
  <Company>Reanimator Extreme Edition</Company>
  <LinksUpToDate>false</LinksUpToDate>
  <CharactersWithSpaces>23440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2018-10-04T05:56:00Z</dcterms:created>
  <dcterms:modified xsi:type="dcterms:W3CDTF">2018-10-04T05:57:00Z</dcterms:modified>
</cp:coreProperties>
</file>